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22" w:rsidRPr="00AA7271" w:rsidRDefault="00EE2B22" w:rsidP="00EE2B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27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 необходимый для подготовки к ЕГЭ по литературе</w:t>
      </w:r>
    </w:p>
    <w:p w:rsidR="00EE2B22" w:rsidRPr="00EE2B22" w:rsidRDefault="00EE2B22" w:rsidP="00EE2B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B22" w:rsidRPr="00EE2B22" w:rsidRDefault="00EE2B22" w:rsidP="00EE2B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"Без чтения нет настоящего образования, - говорил своему сыну А.И. Герцен, - </w:t>
      </w:r>
      <w:proofErr w:type="gramStart"/>
      <w:r w:rsidRPr="00EE2B2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нет и не может</w:t>
      </w:r>
      <w:proofErr w:type="gramEnd"/>
      <w:r w:rsidRPr="00EE2B2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быть ни вкуса, ни многосторонней шири понимания".</w:t>
      </w:r>
    </w:p>
    <w:p w:rsidR="00EE2B22" w:rsidRPr="00EE2B22" w:rsidRDefault="00C94089" w:rsidP="00EE2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089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Древнерусская литература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"Слово о полку Игореве"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Литература первой половины XIX века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А.С. Грибоедов пьеса "Горе от ума"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Жуковский 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стиховторение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"Море", баллада "Светлана"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 романы: "Капитанская дочка", "Евгений Онегин", поэма "Медный всадник", стихотворения: "Деревня", "Узник", "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глубине сибирских руд...", "Поэт", "К Чаадаеву", "Песнь о вещем Олеге", "К морю", "Няне", "К***" ("Я помню чудное мгновенье..."), "19 октября" ("роняет лес багряный свой убор..."), "Пророк", "Зимняя дорога", "Анчар", "На холмах Грузии лежит ночная мгла...", "Я вас любил: любовь еще, быть может...", "Зимнее утро", "Бесы", "разговор книгопродавца с поэтом", "Туча", "Я памятник себе воздвиг нерукотворный...", "Погасло дневное 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светило...", "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Свободобы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сеятель пустынный...", "Подражания Корану" (IX.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"И путник усталый на Бога роптал..."), "Элегия", ("Безумных лет угасшее веселье..."), "...Вновь я посетил..."</w:t>
      </w:r>
      <w:proofErr w:type="gramEnd"/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М.Ю. Лермонтов поэма "Мцыри", роман "Герой нашего времени", "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про ... купца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Калашникова", стихотворения: 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"Нет, я не Байрон, я другой...", "Тучи", "Нищий", "Из-под таинственной, холодной полумаски...", "Парус", "Смерть поэта", "Бородино", "Когда волнуется желтеющая нива...", "Дума", "Поэт" ("Отделкой золотой блистает мой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кинжал..."), "Три пальмы", "Молитва" ("В минуту жизни трудную..."), "И скучно и грустно", "Нет, не тебя так пылко я люблю...", "Родина", "Сон" ("В полдневный жар в долине Дагестана..."), "Пророк", "Как часто, 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петросю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толпою окружен...", "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Валерик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", "Выхожу один я на дорогу..."</w:t>
      </w:r>
      <w:proofErr w:type="gramEnd"/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Н.В. Гоголь пьеса "Ревизор", поэма "Мертвые души", повесть "Шинель".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Литература второй половины XIX века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А.А. Фет стихотворения: «Заря прощается с землею...», «Одним толчком согнать ладью живую…», «Вечер», «Учись у них – у дуба, у березы…»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утро, радость эта…», «Шепот, робкое дыханье…», «Сияла ночь. Луной был полон сад. Лежали…», «Еще майская ночь»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Н.А. Некрасов поэма "Кому на Руси жить хорошо", стихотворения: «Тройка», «Я не люблю иронии твоей..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,«Железная дорога»,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И.С. Тургенев роман "Отцы и дети"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М.Е. Салтыков-Щедрин сатирические сказки, роман "История одного города" (обзорное изучение)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 роман-эпопея "Война и мир"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Ф.М. Достоевский роман "Преступление и наказание"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И.А. Гончаров роман "Обломов"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Н.С. Лесков одно произведение (по выбору экзаменуемого) например, повесть "Левша"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А.Н. Островский пьеса "Гроза"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Ф.И. Тютчев стихотворения: «Полдень», «Певучесть есть в морских волнах…», «С поляны коршун поднялся…», «Есть в осени первоначальной…», «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Silentium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!», «Не то, что мните вы, природа..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,«Умом Россию не понять…», «О, как убийственно мы любим...», «Нам 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недано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предугадать…», «К. Б.» («Я встретил вас – и все былое...»),«Природа – сфинкс. И тем она верней...»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Литература конца XIX - начала XX века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А.П. Чехов пьеса "Вишневый сад", рассказы: «Студент», «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Ионыч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», «Человек в футляре», «Дама с собачкой», «Смерть чиновника», «Хамелеон»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Из литературы первой половины XX века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И.А. Бунин рассказы: "Господин из Сан-Франциско", "Чистый понедельник"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 Ахматова поэма "Реквием", стихотворения: 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утешно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…», «Родная земля», «Заплаканная осень, как вдова...», «Приморский сонет», «Перед весной бывают дни такие...», «Нес теми я, кто бросил землю...», «Стихи о Петербурге», «Мужество»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М. Цветаева стихотворения: 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«Книги в красном переплете», «Бабушке», «Семь холмов – как семь колоколов!..» (из цикла «Стихи о Москве»)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Горький пьеса "На дне", рассказ "Старуха 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С.А. Есенин стихотворения: «Гой ты, Русь, моя родная!..», «Не бродить, не мять в кустах багряных…», «Мы теперь уходим понемногу…»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матери», «Спит ковыль. 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Равнина дорогая…», «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Шаганэ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моя, 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Шаганэ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…», «Не жалею, не зову, не плачу…», «Русь Советская», «О красном вечере задумалась дорога…», «Запели тесаные дроги…», «Русь», «Пушкину», «Я иду долиной.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затылке кепи...», «Низкий дом с 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голубыми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ставнями...»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Б.Л. Пастернак роман "Доктор Живаго" (обзорное изучение с анализом фрагментов), стихотворения: «Февраль. 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Достать чернил и плакать!..», «Определение поэзии», «Во всем мне хочется дойти…», «Гамлет», «Зимняя ночь», «Никого не будет в доме...», «Снег идет», «Про эти стихи», «Любить иных – тяжелый крест...», «Сосны», «Иней», «Июль»</w:t>
      </w:r>
      <w:proofErr w:type="gramEnd"/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В.В. Маяковский поэма "Облако в штанах", стихотворения: «А вы могли бы?», «Послушайте!», «Скрипка и немножко нервно», «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Лиличка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!», «Юбилейное», «Прозаседавшиеся», «Нате!», «Хорошее отношение к лошадям», «Необычайное приключение, бывшее с Владимиром Маяковским летом на даче», «Дешевая распродажа», «Письмо Татьяне Яковлевой»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 Блок поэма "Двенадцать", стихотворения: «Незнакомка», «Россия», «Ночь, 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онарь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, аптека…», «В ресторане», «Река раскинулась. Течет, грустит лениво…» (из цикла «На поле Куликовом»), «На железной дороге»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Вхожу я в темные храмы...», «Фабрика», «Русь», «О доблестях, о подвигах, о славе...», «О, я хочу безумно жить…»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М.А. Шолохов роман "Тихий дон", рассказ "Судьба человека"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М.А. Булгаков романы: "Мастер и Маргарита", "Белая гвардия" (допускается выбор)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А.Т. Твардовский поэма «Василий Теркин» (главы «Переправа», «Два солдата», «Поединок», «Смерть и воин»)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А.И. Солженицын рассказ "Матренин двор", повесть "Один день Ивана Денисовича"</w:t>
      </w: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Распутин одно произведение (по выбору 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экзаменуемого</w:t>
      </w:r>
      <w:proofErr w:type="gram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), например, "Прощание с Матерой"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Из литературы второй половины XX века</w:t>
      </w:r>
    </w:p>
    <w:p w:rsidR="00AA7271" w:rsidRDefault="00AA7271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 второй половины XX века: 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Ф.А. Абрамов, Ч.Т. Айтматов, В.П. Астафьев, В.И. Белов, А.Г. Битов, В.В. Быков, В.С. </w:t>
      </w:r>
      <w:proofErr w:type="spell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Гроссман</w:t>
      </w:r>
      <w:proofErr w:type="spellEnd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, С.Д. Довлатов, В.Л. Кондратьев, В.П. Некрасов, Е.И. Носов, В.Г. Распутин, В.Ф. Тендряков, Ю.В. Трифонов, В.М. Шукшин (произведения не менее трех авторов по выбору)</w:t>
      </w:r>
      <w:proofErr w:type="gramEnd"/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второй половины XX века: </w:t>
      </w:r>
      <w:proofErr w:type="gramStart"/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Б.А. Ахмадулина, И.А. Бродский, А.А. Вознесенский, В.С. Высоцкий, Е.А. Евтушенко, Н.А. Заболоцкий, Ю.П. Кузнецов, Л.Н. Мартынов, Б.Ш. Окуджава, Н.М. Рубцов, Д.С. Самойлов, Б.А. Слуцкий, В.Н. Соколов, В.А. Солоухин, А.А. Тарковский (стихотворения не менее трех авторов по выбору)</w:t>
      </w:r>
      <w:proofErr w:type="gramEnd"/>
    </w:p>
    <w:p w:rsidR="00EE2B22" w:rsidRPr="00EE2B22" w:rsidRDefault="00EE2B22" w:rsidP="00EE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22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Драматургия второй половины ХХ века: А.Н. Арбузов, А.В. Вампилов, А.М. Володин, В.С. Розов, М.М. Рощин (произведение одного автора по выбору)</w:t>
      </w:r>
    </w:p>
    <w:p w:rsidR="00EE2B22" w:rsidRDefault="00EE2B22" w:rsidP="00EE2B22">
      <w:pPr>
        <w:spacing w:after="0" w:line="240" w:lineRule="auto"/>
        <w:rPr>
          <w:rFonts w:ascii="Book Antiqua" w:eastAsia="Times New Roman" w:hAnsi="Book Antiqua" w:cs="Times New Roman"/>
          <w:color w:val="000000"/>
          <w:sz w:val="21"/>
          <w:szCs w:val="21"/>
        </w:rPr>
      </w:pPr>
    </w:p>
    <w:p w:rsidR="00EE2B22" w:rsidRDefault="00EE2B22" w:rsidP="00EE2B22">
      <w:pPr>
        <w:spacing w:after="0" w:line="240" w:lineRule="auto"/>
        <w:rPr>
          <w:rFonts w:ascii="Book Antiqua" w:eastAsia="Times New Roman" w:hAnsi="Book Antiqua" w:cs="Times New Roman"/>
          <w:color w:val="000000"/>
          <w:sz w:val="21"/>
          <w:szCs w:val="21"/>
        </w:rPr>
      </w:pPr>
    </w:p>
    <w:p w:rsidR="00EE2B22" w:rsidRPr="00EE2B22" w:rsidRDefault="00EE2B22" w:rsidP="00EE2B22">
      <w:pPr>
        <w:spacing w:after="0" w:line="240" w:lineRule="auto"/>
        <w:rPr>
          <w:rFonts w:ascii="Book Antiqua" w:eastAsia="Times New Roman" w:hAnsi="Book Antiqua" w:cs="Times New Roman"/>
          <w:b/>
          <w:i/>
          <w:color w:val="000000"/>
          <w:sz w:val="21"/>
          <w:szCs w:val="21"/>
        </w:rPr>
      </w:pPr>
      <w:r w:rsidRPr="00EE2B22">
        <w:rPr>
          <w:rFonts w:ascii="Book Antiqua" w:eastAsia="Times New Roman" w:hAnsi="Book Antiqua" w:cs="Times New Roman"/>
          <w:b/>
          <w:bCs/>
          <w:i/>
          <w:color w:val="000000"/>
          <w:sz w:val="27"/>
        </w:rPr>
        <w:t> </w:t>
      </w:r>
      <w:r w:rsidR="00AA7271">
        <w:rPr>
          <w:rFonts w:ascii="Book Antiqua" w:eastAsia="Times New Roman" w:hAnsi="Book Antiqua" w:cs="Times New Roman"/>
          <w:b/>
          <w:i/>
          <w:color w:val="000000"/>
          <w:sz w:val="24"/>
          <w:szCs w:val="24"/>
        </w:rPr>
        <w:t xml:space="preserve"> </w:t>
      </w:r>
      <w:r w:rsidR="00AA7271">
        <w:rPr>
          <w:rFonts w:ascii="Book Antiqua" w:eastAsia="Times New Roman" w:hAnsi="Book Antiqua" w:cs="Times New Roman"/>
          <w:b/>
          <w:i/>
          <w:color w:val="000000"/>
          <w:sz w:val="24"/>
          <w:szCs w:val="24"/>
        </w:rPr>
        <w:tab/>
      </w:r>
      <w:r w:rsidRPr="00EE2B22">
        <w:rPr>
          <w:rFonts w:ascii="Book Antiqua" w:eastAsia="Times New Roman" w:hAnsi="Book Antiqua" w:cs="Times New Roman"/>
          <w:b/>
          <w:i/>
          <w:color w:val="000000"/>
          <w:sz w:val="27"/>
          <w:szCs w:val="27"/>
        </w:rPr>
        <w:t xml:space="preserve">Данный список взят из кодификатора ЕГЭ к демонстрационному варианту 2013 года с официального сайта ФИПИ. </w:t>
      </w:r>
      <w:proofErr w:type="spellStart"/>
      <w:r w:rsidRPr="00EE2B22">
        <w:rPr>
          <w:rFonts w:ascii="Book Antiqua" w:eastAsia="Times New Roman" w:hAnsi="Book Antiqua" w:cs="Times New Roman"/>
          <w:b/>
          <w:i/>
          <w:color w:val="000000"/>
          <w:sz w:val="27"/>
          <w:szCs w:val="27"/>
        </w:rPr>
        <w:t>fipi.ru</w:t>
      </w:r>
      <w:proofErr w:type="spellEnd"/>
    </w:p>
    <w:p w:rsidR="00D12E4C" w:rsidRPr="00EE2B22" w:rsidRDefault="00EE2B22" w:rsidP="00AA7271">
      <w:pPr>
        <w:ind w:firstLine="708"/>
        <w:rPr>
          <w:b/>
          <w:i/>
        </w:rPr>
      </w:pPr>
      <w:r w:rsidRPr="00EE2B22">
        <w:rPr>
          <w:rFonts w:ascii="Book Antiqua" w:eastAsia="Times New Roman" w:hAnsi="Book Antiqua" w:cs="Times New Roman"/>
          <w:b/>
          <w:i/>
          <w:color w:val="000000"/>
          <w:sz w:val="27"/>
          <w:szCs w:val="27"/>
        </w:rPr>
        <w:t>Читайте больше</w:t>
      </w:r>
      <w:r w:rsidR="00AA7271">
        <w:rPr>
          <w:rFonts w:ascii="Book Antiqua" w:eastAsia="Times New Roman" w:hAnsi="Book Antiqua" w:cs="Times New Roman"/>
          <w:b/>
          <w:i/>
          <w:color w:val="000000"/>
          <w:sz w:val="27"/>
          <w:szCs w:val="27"/>
        </w:rPr>
        <w:t>!</w:t>
      </w:r>
    </w:p>
    <w:sectPr w:rsidR="00D12E4C" w:rsidRPr="00EE2B22" w:rsidSect="00C9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B22"/>
    <w:rsid w:val="00AA7271"/>
    <w:rsid w:val="00C94089"/>
    <w:rsid w:val="00D12E4C"/>
    <w:rsid w:val="00EE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1012</Words>
  <Characters>5774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2013-05-20T19:40:00Z</dcterms:created>
  <dcterms:modified xsi:type="dcterms:W3CDTF">2013-05-20T20:06:00Z</dcterms:modified>
</cp:coreProperties>
</file>